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FE7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iCs w:val="0"/>
          <w:caps w:val="0"/>
          <w:color w:val="373535"/>
          <w:spacing w:val="0"/>
          <w:sz w:val="24"/>
          <w:szCs w:val="24"/>
        </w:rPr>
      </w:pPr>
      <w:r>
        <w:rPr>
          <w:rFonts w:hint="eastAsia" w:ascii="宋体" w:hAnsi="宋体" w:eastAsia="宋体" w:cs="宋体"/>
          <w:i w:val="0"/>
          <w:iCs w:val="0"/>
          <w:caps w:val="0"/>
          <w:color w:val="373535"/>
          <w:spacing w:val="0"/>
          <w:sz w:val="24"/>
          <w:szCs w:val="24"/>
          <w:bdr w:val="none" w:color="auto" w:sz="0" w:space="0"/>
        </w:rPr>
        <w:t>让临终患者安然离世</w:t>
      </w:r>
    </w:p>
    <w:p w14:paraId="7417C1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324" w:lineRule="atLeast"/>
        <w:ind w:left="0" w:right="0" w:firstLine="420"/>
        <w:jc w:val="center"/>
        <w:rPr>
          <w:rFonts w:hint="eastAsia" w:ascii="宋体" w:hAnsi="宋体" w:eastAsia="宋体" w:cs="宋体"/>
          <w:b/>
          <w:bCs/>
          <w:i w:val="0"/>
          <w:iCs w:val="0"/>
          <w:caps w:val="0"/>
          <w:color w:val="373535"/>
          <w:spacing w:val="0"/>
          <w:sz w:val="24"/>
          <w:szCs w:val="24"/>
        </w:rPr>
      </w:pPr>
      <w:r>
        <w:rPr>
          <w:rFonts w:hint="eastAsia" w:ascii="宋体" w:hAnsi="宋体" w:eastAsia="宋体" w:cs="宋体"/>
          <w:b/>
          <w:bCs/>
          <w:i w:val="0"/>
          <w:iCs w:val="0"/>
          <w:caps w:val="0"/>
          <w:color w:val="373535"/>
          <w:spacing w:val="0"/>
          <w:sz w:val="24"/>
          <w:szCs w:val="24"/>
          <w:bdr w:val="none" w:color="auto" w:sz="0" w:space="0"/>
        </w:rPr>
        <w:t>象山县在我省率先实现安宁疗护服务镇级全覆盖</w:t>
      </w:r>
      <w:bookmarkStart w:id="0" w:name="_GoBack"/>
      <w:bookmarkEnd w:id="0"/>
    </w:p>
    <w:p w14:paraId="0BF31A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120" w:afterAutospacing="0" w:line="324"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73535"/>
          <w:spacing w:val="0"/>
          <w:sz w:val="24"/>
          <w:szCs w:val="24"/>
          <w:bdr w:val="none" w:color="auto" w:sz="0" w:space="0"/>
        </w:rPr>
        <w:t>本报讯（记者 杨静雅 孙美星） “我爸爸去世的时候疼痛缓解了，很平静，我也感到安慰……”昨天，象山县西周镇弘瀛村村民俞芳君给象山县西周镇卫生院送来感谢信，在信中她感谢该院安宁疗护团队温暖了她父亲俞展根生命的最后一程。</w:t>
      </w:r>
    </w:p>
    <w:p w14:paraId="3A0222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324"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73535"/>
          <w:spacing w:val="0"/>
          <w:sz w:val="24"/>
          <w:szCs w:val="24"/>
          <w:bdr w:val="none" w:color="auto" w:sz="0" w:space="0"/>
        </w:rPr>
        <w:t>“临终患者因为治疗价值不大，医院普遍不愿收治他们，患者只好回家强忍病痛，家属心如刀绞却无可奈何，这是我国多年来一直存在的问题，安宁疗护服务则解决了这一问题。”据俞展根的安宁疗护医生孔芝慧介绍，安宁疗护医生通过给患者提供疼痛管理、症状缓解、心理支持等服务，使患者减轻痛苦，家属心理也得到安慰。</w:t>
      </w:r>
    </w:p>
    <w:p w14:paraId="4D90E8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324"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73535"/>
          <w:spacing w:val="0"/>
          <w:sz w:val="24"/>
          <w:szCs w:val="24"/>
          <w:bdr w:val="none" w:color="auto" w:sz="0" w:space="0"/>
        </w:rPr>
        <w:t>“为达到让患者安然离世的目标，医生还要帮助患者解决一些医疗之外的问题。”象山县卫生健康局医政科副科长孙善贤说，曾有医生多方沟通，让与患者反目多年的子女来见患者最后一面；也曾有医生为患者组织亲属会议，让患者托付好了身有残疾的儿子……</w:t>
      </w:r>
    </w:p>
    <w:p w14:paraId="3EAD62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324" w:lineRule="atLeast"/>
        <w:ind w:left="0" w:right="0" w:firstLine="420"/>
        <w:rPr>
          <w:rFonts w:hint="eastAsia" w:ascii="宋体" w:hAnsi="宋体" w:eastAsia="宋体" w:cs="宋体"/>
          <w:i w:val="0"/>
          <w:iCs w:val="0"/>
          <w:caps w:val="0"/>
          <w:color w:val="373535"/>
          <w:spacing w:val="0"/>
          <w:sz w:val="24"/>
          <w:szCs w:val="24"/>
          <w:bdr w:val="none" w:color="auto" w:sz="0" w:space="0"/>
        </w:rPr>
      </w:pPr>
      <w:r>
        <w:rPr>
          <w:rFonts w:hint="eastAsia" w:ascii="宋体" w:hAnsi="宋体" w:eastAsia="宋体" w:cs="宋体"/>
          <w:i w:val="0"/>
          <w:iCs w:val="0"/>
          <w:caps w:val="0"/>
          <w:color w:val="373535"/>
          <w:spacing w:val="0"/>
          <w:sz w:val="24"/>
          <w:szCs w:val="24"/>
          <w:bdr w:val="none" w:color="auto" w:sz="0" w:space="0"/>
        </w:rPr>
        <w:t>据象山县卫生健康局局长朱爱春介绍，象山县于2018年10月在象山县第一人民医院推出安宁疗护服务。后来，象山县各乡镇（街道）医疗机构也陆续推出安宁疗护服务。目前，象山县已经实现安宁疗护服务镇级全覆盖。如果临终患者希望在家离世，象山县的安宁疗护团队也能提供上门服务。同时，象山县还为住在医养结合病房和老年公寓的临终患者提供安宁疗护服务。据统计，今年前11个月，象山县共为187名临终患者提供了安宁疗护服务。为了推动安宁疗护工作，象山县改革医保支付方式，让住在家中的临终患者能够报销安宁疗护服务费用。为鼓励医护人员投身安宁疗护工作，象山县还为提供安宁疗护服务的医护人员发放补贴。</w:t>
      </w:r>
    </w:p>
    <w:p w14:paraId="04A122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324"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73535"/>
          <w:spacing w:val="0"/>
          <w:sz w:val="24"/>
          <w:szCs w:val="24"/>
          <w:bdr w:val="none" w:color="auto" w:sz="0" w:space="0"/>
        </w:rPr>
        <w:t>据浙江省卫生健康委员会老龄健康处处长吴燕萍说，浙江省是国家安宁疗护试点省（自治区、直辖市），目标是到2025年每个县（市、区）50%以上的乡镇卫生院（社区卫生服务中心）能提供安宁疗护服务，象山县是浙江省首个实现安宁疗护服务镇级全覆盖的县（市、区），希望该县能把这项工作做得更加精细。</w:t>
      </w:r>
    </w:p>
    <w:p w14:paraId="6DDB07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324"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73535"/>
          <w:spacing w:val="0"/>
          <w:sz w:val="24"/>
          <w:szCs w:val="24"/>
          <w:bdr w:val="none" w:color="auto" w:sz="0" w:space="0"/>
        </w:rPr>
        <w:t>“推进安宁疗护服务是社会进步的体现，也是老龄化社会的现实需求。我国的安宁疗护工作尚处于起步阶段，象山县的做法值得全国其他地区借鉴。”中华护理学会安宁疗护专业委员会主任委员、中南大学护理学院教授谌永毅说。</w:t>
      </w:r>
    </w:p>
    <w:p w14:paraId="2281DB07">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A3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2025-05-12T01:41:46Z</dcterms:created>
  <dc:creator>Administrator.DESKTOP-MRU630C</dc:creator>
  <cp:lastModifiedBy>王小胖</cp:lastModifiedBy>
  <dcterms:modified xsi:type="dcterms:W3CDTF">2025-05-12T01:42:21Z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eyJoZGlkIjoiYWJkMGMyYjBkYWU0NzUyOTI2NGVhYzA4YTVjY2Y5MzciLCJ1c2VySWQiOiI1NzQxOTIyNzQifQ==</vt:lpwstr>
  </property>
  <property fmtid="{D5CDD505-2E9C-101B-9397-08002B2CF9AE}" pid="4" name="ICV">
    <vt:lpwstr>94D7581BBE2148209B7339388F4B645F_12</vt:lpwstr>
  </property>
</Properties>
</file>